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C2C" w:rsidRPr="002B3B77" w:rsidRDefault="00BF4C2C" w:rsidP="002B3B77">
      <w:pPr>
        <w:spacing w:line="320" w:lineRule="exact"/>
        <w:ind w:right="420" w:firstLineChars="100" w:firstLine="210"/>
        <w:jc w:val="right"/>
        <w:rPr>
          <w:rFonts w:ascii="Meiryo UI" w:eastAsia="Meiryo UI" w:hAnsi="Meiryo UI" w:cs="Times New Roman"/>
          <w:szCs w:val="24"/>
        </w:rPr>
      </w:pPr>
    </w:p>
    <w:p w:rsidR="00E57380" w:rsidRPr="00356611" w:rsidRDefault="002B3B77" w:rsidP="00E57380">
      <w:pPr>
        <w:jc w:val="center"/>
        <w:rPr>
          <w:rFonts w:ascii="Meiryo UI" w:eastAsia="Meiryo UI" w:hAnsi="Meiryo UI"/>
          <w:b/>
          <w:szCs w:val="21"/>
        </w:rPr>
      </w:pPr>
      <w:r w:rsidRPr="00797297">
        <w:rPr>
          <w:rFonts w:ascii="Meiryo UI" w:eastAsia="Meiryo UI" w:hAnsi="Meiryo UI" w:hint="eastAsia"/>
          <w:b/>
          <w:sz w:val="24"/>
          <w:szCs w:val="21"/>
        </w:rPr>
        <w:t>令和</w:t>
      </w:r>
      <w:r w:rsidR="00666203" w:rsidRPr="001C5CCA">
        <w:rPr>
          <w:rFonts w:ascii="Meiryo UI" w:eastAsia="Meiryo UI" w:hAnsi="Meiryo UI" w:hint="eastAsia"/>
          <w:b/>
          <w:color w:val="000000" w:themeColor="text1"/>
          <w:sz w:val="24"/>
          <w:szCs w:val="21"/>
        </w:rPr>
        <w:t>4</w:t>
      </w:r>
      <w:r w:rsidRPr="00797297">
        <w:rPr>
          <w:rFonts w:ascii="Meiryo UI" w:eastAsia="Meiryo UI" w:hAnsi="Meiryo UI" w:hint="eastAsia"/>
          <w:b/>
          <w:sz w:val="24"/>
          <w:szCs w:val="21"/>
        </w:rPr>
        <w:t>年度</w:t>
      </w:r>
      <w:r w:rsidR="00A2006B" w:rsidRPr="001F76AD">
        <w:rPr>
          <w:rFonts w:ascii="Meiryo UI" w:eastAsia="Meiryo UI" w:hAnsi="Meiryo UI" w:hint="eastAsia"/>
          <w:b/>
          <w:sz w:val="24"/>
          <w:szCs w:val="21"/>
        </w:rPr>
        <w:t>篤志寄付金配分事業</w:t>
      </w:r>
      <w:r w:rsidRPr="001F76AD">
        <w:rPr>
          <w:rFonts w:ascii="Meiryo UI" w:eastAsia="Meiryo UI" w:hAnsi="Meiryo UI" w:hint="eastAsia"/>
          <w:b/>
          <w:sz w:val="24"/>
          <w:szCs w:val="21"/>
        </w:rPr>
        <w:t>申請に</w:t>
      </w:r>
      <w:r w:rsidR="00354B58" w:rsidRPr="001F76AD">
        <w:rPr>
          <w:rFonts w:ascii="Meiryo UI" w:eastAsia="Meiryo UI" w:hAnsi="Meiryo UI" w:hint="eastAsia"/>
          <w:b/>
          <w:sz w:val="24"/>
          <w:szCs w:val="21"/>
        </w:rPr>
        <w:t>おける留意事項確認のお願い</w:t>
      </w:r>
    </w:p>
    <w:p w:rsidR="002B3B77" w:rsidRDefault="002B3B77" w:rsidP="00E57380">
      <w:pPr>
        <w:jc w:val="center"/>
        <w:rPr>
          <w:rFonts w:ascii="Meiryo UI" w:eastAsia="Meiryo UI" w:hAnsi="Meiryo UI"/>
          <w:szCs w:val="21"/>
        </w:rPr>
      </w:pPr>
    </w:p>
    <w:p w:rsidR="002B3B77" w:rsidRPr="00356611" w:rsidRDefault="002B3B77" w:rsidP="002B3B77">
      <w:pPr>
        <w:pStyle w:val="a3"/>
        <w:numPr>
          <w:ilvl w:val="0"/>
          <w:numId w:val="11"/>
        </w:numPr>
        <w:ind w:leftChars="0"/>
        <w:jc w:val="left"/>
        <w:rPr>
          <w:rFonts w:ascii="Meiryo UI" w:eastAsia="Meiryo UI" w:hAnsi="Meiryo UI"/>
          <w:szCs w:val="21"/>
        </w:rPr>
      </w:pPr>
      <w:r w:rsidRPr="00356611">
        <w:rPr>
          <w:rFonts w:ascii="Meiryo UI" w:eastAsia="Meiryo UI" w:hAnsi="Meiryo UI" w:hint="eastAsia"/>
          <w:szCs w:val="21"/>
        </w:rPr>
        <w:t>篤志寄付金配分事業について</w:t>
      </w:r>
    </w:p>
    <w:p w:rsidR="00FA4C53" w:rsidRPr="00356611" w:rsidRDefault="00042249" w:rsidP="00FA4C53">
      <w:pPr>
        <w:ind w:firstLineChars="100" w:firstLine="210"/>
        <w:jc w:val="left"/>
        <w:rPr>
          <w:rFonts w:ascii="Meiryo UI" w:eastAsia="Meiryo UI" w:hAnsi="Meiryo UI"/>
          <w:szCs w:val="21"/>
        </w:rPr>
      </w:pPr>
      <w:r w:rsidRPr="00356611">
        <w:rPr>
          <w:rFonts w:ascii="Meiryo UI" w:eastAsia="Meiryo UI" w:hAnsi="Meiryo UI" w:hint="eastAsia"/>
          <w:szCs w:val="21"/>
        </w:rPr>
        <w:t>「篤志寄付金配分事業」は、市民の皆様から松江市社会福祉協議会に寄せられた香典返し等の篤志寄付金を松江市内の社会福祉の推進のために適正に配分することを目的として実施しております</w:t>
      </w:r>
      <w:r w:rsidR="00FA4C53" w:rsidRPr="00356611">
        <w:rPr>
          <w:rFonts w:ascii="Meiryo UI" w:eastAsia="Meiryo UI" w:hAnsi="Meiryo UI" w:hint="eastAsia"/>
          <w:szCs w:val="21"/>
        </w:rPr>
        <w:t>。</w:t>
      </w:r>
    </w:p>
    <w:p w:rsidR="00A2006B" w:rsidRPr="00666203" w:rsidRDefault="00A6632F" w:rsidP="00E57380">
      <w:pPr>
        <w:ind w:firstLineChars="100" w:firstLine="210"/>
        <w:jc w:val="left"/>
        <w:rPr>
          <w:rFonts w:ascii="Meiryo UI" w:eastAsia="Meiryo UI" w:hAnsi="Meiryo UI"/>
          <w:b/>
          <w:szCs w:val="21"/>
          <w:u w:val="double"/>
        </w:rPr>
      </w:pPr>
      <w:r w:rsidRPr="00356611">
        <w:rPr>
          <w:rFonts w:ascii="Meiryo UI" w:eastAsia="Meiryo UI" w:hAnsi="Meiryo UI" w:hint="eastAsia"/>
          <w:szCs w:val="21"/>
        </w:rPr>
        <w:t>近年は配分を希望される団体、事業が</w:t>
      </w:r>
      <w:r w:rsidR="00A2006B" w:rsidRPr="00356611">
        <w:rPr>
          <w:rFonts w:ascii="Meiryo UI" w:eastAsia="Meiryo UI" w:hAnsi="Meiryo UI" w:hint="eastAsia"/>
          <w:szCs w:val="21"/>
        </w:rPr>
        <w:t>増加する</w:t>
      </w:r>
      <w:r w:rsidRPr="00356611">
        <w:rPr>
          <w:rFonts w:ascii="Meiryo UI" w:eastAsia="Meiryo UI" w:hAnsi="Meiryo UI" w:hint="eastAsia"/>
          <w:szCs w:val="21"/>
        </w:rPr>
        <w:t>一方で寄付金は減少し、繰越金の減少が続いています。</w:t>
      </w:r>
      <w:r w:rsidR="00D54D5E" w:rsidRPr="00356611">
        <w:rPr>
          <w:rFonts w:ascii="Meiryo UI" w:eastAsia="Meiryo UI" w:hAnsi="Meiryo UI" w:hint="eastAsia"/>
          <w:szCs w:val="21"/>
        </w:rPr>
        <w:t>申請団体（代表者）</w:t>
      </w:r>
      <w:r w:rsidR="00A2006B" w:rsidRPr="00356611">
        <w:rPr>
          <w:rFonts w:ascii="Meiryo UI" w:eastAsia="Meiryo UI" w:hAnsi="Meiryo UI" w:hint="eastAsia"/>
          <w:szCs w:val="21"/>
        </w:rPr>
        <w:t>の皆様</w:t>
      </w:r>
      <w:r w:rsidR="00D54D5E" w:rsidRPr="00356611">
        <w:rPr>
          <w:rFonts w:ascii="Meiryo UI" w:eastAsia="Meiryo UI" w:hAnsi="Meiryo UI" w:hint="eastAsia"/>
          <w:szCs w:val="21"/>
        </w:rPr>
        <w:t>におかれましては、</w:t>
      </w:r>
      <w:r w:rsidR="00D54D5E" w:rsidRPr="00666203">
        <w:rPr>
          <w:rFonts w:ascii="Meiryo UI" w:eastAsia="Meiryo UI" w:hAnsi="Meiryo UI" w:hint="eastAsia"/>
          <w:b/>
          <w:szCs w:val="21"/>
          <w:u w:val="double"/>
        </w:rPr>
        <w:t>何卒</w:t>
      </w:r>
      <w:r w:rsidR="00BF4C2C" w:rsidRPr="00666203">
        <w:rPr>
          <w:rFonts w:ascii="Meiryo UI" w:eastAsia="Meiryo UI" w:hAnsi="Meiryo UI" w:hint="eastAsia"/>
          <w:b/>
          <w:szCs w:val="21"/>
          <w:u w:val="double"/>
        </w:rPr>
        <w:t>下記の点について</w:t>
      </w:r>
      <w:r w:rsidR="00D54D5E" w:rsidRPr="00666203">
        <w:rPr>
          <w:rFonts w:ascii="Meiryo UI" w:eastAsia="Meiryo UI" w:hAnsi="Meiryo UI" w:hint="eastAsia"/>
          <w:b/>
          <w:szCs w:val="21"/>
          <w:u w:val="double"/>
        </w:rPr>
        <w:t>ご理解いただき</w:t>
      </w:r>
      <w:r w:rsidR="00A2006B" w:rsidRPr="00666203">
        <w:rPr>
          <w:rFonts w:ascii="Meiryo UI" w:eastAsia="Meiryo UI" w:hAnsi="Meiryo UI" w:hint="eastAsia"/>
          <w:b/>
          <w:szCs w:val="21"/>
          <w:u w:val="double"/>
        </w:rPr>
        <w:t>、</w:t>
      </w:r>
      <w:r w:rsidR="00D54D5E" w:rsidRPr="00666203">
        <w:rPr>
          <w:rFonts w:ascii="Meiryo UI" w:eastAsia="Meiryo UI" w:hAnsi="Meiryo UI" w:hint="eastAsia"/>
          <w:b/>
          <w:szCs w:val="21"/>
          <w:u w:val="double"/>
        </w:rPr>
        <w:t>本事業への申請と実施</w:t>
      </w:r>
      <w:r w:rsidR="006C26A4" w:rsidRPr="00666203">
        <w:rPr>
          <w:rFonts w:ascii="Meiryo UI" w:eastAsia="Meiryo UI" w:hAnsi="Meiryo UI" w:hint="eastAsia"/>
          <w:b/>
          <w:szCs w:val="21"/>
          <w:u w:val="double"/>
        </w:rPr>
        <w:t>を</w:t>
      </w:r>
      <w:r w:rsidR="00D54D5E" w:rsidRPr="00666203">
        <w:rPr>
          <w:rFonts w:ascii="Meiryo UI" w:eastAsia="Meiryo UI" w:hAnsi="Meiryo UI" w:hint="eastAsia"/>
          <w:b/>
          <w:szCs w:val="21"/>
          <w:u w:val="double"/>
        </w:rPr>
        <w:t>お願い申し上げます。</w:t>
      </w:r>
      <w:r w:rsidR="00666203">
        <w:rPr>
          <w:rFonts w:ascii="Meiryo UI" w:eastAsia="Meiryo UI" w:hAnsi="Meiryo UI" w:hint="eastAsia"/>
          <w:b/>
          <w:szCs w:val="21"/>
          <w:u w:val="double"/>
        </w:rPr>
        <w:t>特に令和4年度から配分要綱及び各種取扱要領が改正されていますので、</w:t>
      </w:r>
      <w:r w:rsidR="00666203" w:rsidRPr="00666203">
        <w:rPr>
          <w:rFonts w:ascii="Meiryo UI" w:eastAsia="Meiryo UI" w:hAnsi="Meiryo UI" w:hint="eastAsia"/>
          <w:b/>
          <w:szCs w:val="21"/>
          <w:u w:val="double"/>
        </w:rPr>
        <w:t>内容を確認していただき、申請してください</w:t>
      </w:r>
      <w:r w:rsidR="00666203">
        <w:rPr>
          <w:rFonts w:ascii="Meiryo UI" w:eastAsia="Meiryo UI" w:hAnsi="Meiryo UI" w:hint="eastAsia"/>
          <w:b/>
          <w:szCs w:val="21"/>
          <w:u w:val="double"/>
        </w:rPr>
        <w:t>。</w:t>
      </w:r>
    </w:p>
    <w:p w:rsidR="00DC2FF5" w:rsidRPr="00356611" w:rsidRDefault="00DC2FF5" w:rsidP="00DC2FF5">
      <w:pPr>
        <w:rPr>
          <w:szCs w:val="21"/>
        </w:rPr>
      </w:pPr>
    </w:p>
    <w:p w:rsidR="003535A8" w:rsidRPr="00356611" w:rsidRDefault="00C9631F" w:rsidP="002B3B77">
      <w:pPr>
        <w:pStyle w:val="a3"/>
        <w:numPr>
          <w:ilvl w:val="0"/>
          <w:numId w:val="11"/>
        </w:numPr>
        <w:ind w:leftChars="0"/>
        <w:jc w:val="left"/>
        <w:rPr>
          <w:rFonts w:ascii="Meiryo UI" w:eastAsia="Meiryo UI" w:hAnsi="Meiryo UI"/>
          <w:szCs w:val="21"/>
        </w:rPr>
      </w:pPr>
      <w:r w:rsidRPr="00356611">
        <w:rPr>
          <w:rFonts w:ascii="Meiryo UI" w:eastAsia="Meiryo UI" w:hAnsi="Meiryo UI" w:hint="eastAsia"/>
          <w:szCs w:val="21"/>
        </w:rPr>
        <w:t>本事業の</w:t>
      </w:r>
      <w:r w:rsidR="00640D8C" w:rsidRPr="00356611">
        <w:rPr>
          <w:rFonts w:ascii="Meiryo UI" w:eastAsia="Meiryo UI" w:hAnsi="Meiryo UI" w:hint="eastAsia"/>
          <w:szCs w:val="21"/>
        </w:rPr>
        <w:t>現状</w:t>
      </w:r>
    </w:p>
    <w:p w:rsidR="000148F7" w:rsidRPr="000148F7" w:rsidRDefault="0029036F" w:rsidP="000148F7">
      <w:pPr>
        <w:pStyle w:val="a3"/>
        <w:numPr>
          <w:ilvl w:val="0"/>
          <w:numId w:val="8"/>
        </w:numPr>
        <w:ind w:leftChars="0" w:left="1038"/>
        <w:jc w:val="left"/>
        <w:rPr>
          <w:rFonts w:ascii="Meiryo UI" w:eastAsia="Meiryo UI" w:hAnsi="Meiryo UI"/>
          <w:szCs w:val="21"/>
        </w:rPr>
      </w:pPr>
      <w:r w:rsidRPr="0029036F">
        <w:rPr>
          <w:rFonts w:ascii="Meiryo UI" w:eastAsia="Meiryo UI" w:hAnsi="Meiryo UI" w:hint="eastAsia"/>
          <w:color w:val="000000" w:themeColor="text1"/>
          <w:szCs w:val="21"/>
        </w:rPr>
        <w:t>「令和</w:t>
      </w:r>
      <w:r w:rsidRPr="0029036F">
        <w:rPr>
          <w:rFonts w:ascii="Meiryo UI" w:eastAsia="Meiryo UI" w:hAnsi="Meiryo UI"/>
          <w:color w:val="000000" w:themeColor="text1"/>
          <w:szCs w:val="21"/>
        </w:rPr>
        <w:t>2年度篤志寄付金配分事業決算書」、「令和2年度支出総額に占める各項目の割合」、「過去7年間の寄付件数・金額の推移」、「過去7年間の繰越・配分金額の推移」</w:t>
      </w:r>
    </w:p>
    <w:p w:rsidR="00EA6CA1" w:rsidRDefault="000148F7" w:rsidP="000148F7">
      <w:pPr>
        <w:pStyle w:val="a3"/>
        <w:ind w:leftChars="0" w:left="1038"/>
        <w:jc w:val="left"/>
        <w:rPr>
          <w:rFonts w:ascii="Meiryo UI" w:eastAsia="Meiryo UI" w:hAnsi="Meiryo UI"/>
          <w:color w:val="000000" w:themeColor="text1"/>
          <w:szCs w:val="21"/>
        </w:rPr>
      </w:pPr>
      <w:r>
        <w:rPr>
          <w:rFonts w:ascii="Meiryo UI" w:eastAsia="Meiryo UI" w:hAnsi="Meiryo UI" w:hint="eastAsia"/>
          <w:color w:val="000000" w:themeColor="text1"/>
          <w:szCs w:val="21"/>
        </w:rPr>
        <w:t>(別紙</w:t>
      </w:r>
      <w:r w:rsidR="0029036F" w:rsidRPr="0029036F">
        <w:rPr>
          <w:rFonts w:ascii="Meiryo UI" w:eastAsia="Meiryo UI" w:hAnsi="Meiryo UI"/>
          <w:color w:val="000000" w:themeColor="text1"/>
          <w:szCs w:val="21"/>
        </w:rPr>
        <w:t>2</w:t>
      </w:r>
      <w:r>
        <w:rPr>
          <w:rFonts w:ascii="Meiryo UI" w:eastAsia="Meiryo UI" w:hAnsi="Meiryo UI"/>
          <w:color w:val="000000" w:themeColor="text1"/>
          <w:szCs w:val="21"/>
        </w:rPr>
        <w:t>)</w:t>
      </w:r>
    </w:p>
    <w:p w:rsidR="000148F7" w:rsidRPr="00356611" w:rsidRDefault="000148F7" w:rsidP="000148F7">
      <w:pPr>
        <w:pStyle w:val="a3"/>
        <w:ind w:leftChars="0" w:left="1038"/>
        <w:jc w:val="left"/>
        <w:rPr>
          <w:rFonts w:ascii="Meiryo UI" w:eastAsia="Meiryo UI" w:hAnsi="Meiryo UI"/>
          <w:szCs w:val="21"/>
        </w:rPr>
      </w:pPr>
    </w:p>
    <w:p w:rsidR="00EA6CA1" w:rsidRPr="00356611" w:rsidRDefault="00EA6CA1" w:rsidP="002B3B77">
      <w:pPr>
        <w:pStyle w:val="a3"/>
        <w:numPr>
          <w:ilvl w:val="0"/>
          <w:numId w:val="11"/>
        </w:numPr>
        <w:ind w:leftChars="0"/>
        <w:jc w:val="left"/>
        <w:rPr>
          <w:rFonts w:ascii="Meiryo UI" w:eastAsia="Meiryo UI" w:hAnsi="Meiryo UI"/>
          <w:szCs w:val="21"/>
        </w:rPr>
      </w:pPr>
      <w:r w:rsidRPr="00356611">
        <w:rPr>
          <w:rFonts w:ascii="Meiryo UI" w:eastAsia="Meiryo UI" w:hAnsi="Meiryo UI" w:hint="eastAsia"/>
          <w:szCs w:val="21"/>
        </w:rPr>
        <w:t>留意事項</w:t>
      </w:r>
    </w:p>
    <w:p w:rsidR="00D339DE" w:rsidRPr="00356611" w:rsidRDefault="00EA6CA1" w:rsidP="00D339DE">
      <w:pPr>
        <w:pStyle w:val="a3"/>
        <w:numPr>
          <w:ilvl w:val="0"/>
          <w:numId w:val="2"/>
        </w:numPr>
        <w:ind w:leftChars="0"/>
        <w:jc w:val="left"/>
        <w:rPr>
          <w:rFonts w:ascii="Meiryo UI" w:eastAsia="Meiryo UI" w:hAnsi="Meiryo UI"/>
          <w:szCs w:val="21"/>
        </w:rPr>
      </w:pPr>
      <w:r w:rsidRPr="00356611">
        <w:rPr>
          <w:rFonts w:ascii="Meiryo UI" w:eastAsia="Meiryo UI" w:hAnsi="Meiryo UI" w:hint="eastAsia"/>
          <w:szCs w:val="21"/>
        </w:rPr>
        <w:t>配分要綱、各取扱要領に基づいた事業の実施</w:t>
      </w:r>
    </w:p>
    <w:p w:rsidR="00666203" w:rsidRPr="00666203" w:rsidRDefault="00E255B5" w:rsidP="0066290F">
      <w:pPr>
        <w:pStyle w:val="a3"/>
        <w:numPr>
          <w:ilvl w:val="1"/>
          <w:numId w:val="2"/>
        </w:numPr>
        <w:ind w:leftChars="0"/>
        <w:jc w:val="left"/>
        <w:rPr>
          <w:rFonts w:ascii="Meiryo UI" w:eastAsia="Meiryo UI" w:hAnsi="Meiryo UI"/>
          <w:szCs w:val="21"/>
        </w:rPr>
      </w:pPr>
      <w:r w:rsidRPr="00666203">
        <w:rPr>
          <w:rFonts w:ascii="Meiryo UI" w:eastAsia="Meiryo UI" w:hAnsi="Meiryo UI" w:hint="eastAsia"/>
          <w:szCs w:val="21"/>
        </w:rPr>
        <w:t>配分要綱、各取扱要領を再度ご確認ください</w:t>
      </w:r>
      <w:r w:rsidR="004F1A0C">
        <w:rPr>
          <w:rFonts w:ascii="Meiryo UI" w:eastAsia="Meiryo UI" w:hAnsi="Meiryo UI" w:hint="eastAsia"/>
          <w:szCs w:val="21"/>
        </w:rPr>
        <w:t>。</w:t>
      </w:r>
    </w:p>
    <w:p w:rsidR="00666203" w:rsidRPr="001C5CCA" w:rsidRDefault="00666203" w:rsidP="0066290F">
      <w:pPr>
        <w:pStyle w:val="a3"/>
        <w:numPr>
          <w:ilvl w:val="1"/>
          <w:numId w:val="2"/>
        </w:numPr>
        <w:ind w:leftChars="0"/>
        <w:jc w:val="left"/>
        <w:rPr>
          <w:rFonts w:ascii="Meiryo UI" w:eastAsia="Meiryo UI" w:hAnsi="Meiryo UI"/>
          <w:b/>
          <w:szCs w:val="21"/>
          <w:u w:val="double"/>
        </w:rPr>
      </w:pPr>
      <w:r w:rsidRPr="00666203">
        <w:rPr>
          <w:rFonts w:ascii="Meiryo UI" w:eastAsia="Meiryo UI" w:hAnsi="Meiryo UI" w:hint="eastAsia"/>
          <w:szCs w:val="21"/>
        </w:rPr>
        <w:t>配分要綱第１５条（配分を受けた福祉団体の義務）に基づき、配分を受けた団体は、事業案内のパンフレット、冊子及びチラシ等の印刷物に本事業の配分を受けた旨を印字することになっています。印刷製本費に配分金が充当されていなくても</w:t>
      </w:r>
      <w:r w:rsidRPr="001C5CCA">
        <w:rPr>
          <w:rFonts w:ascii="Meiryo UI" w:eastAsia="Meiryo UI" w:hAnsi="Meiryo UI" w:hint="eastAsia"/>
          <w:b/>
          <w:szCs w:val="21"/>
          <w:u w:val="double"/>
        </w:rPr>
        <w:t>配分金を受けて実施した事業であることを実施事業の資料（各種研修会、自治会・町内会等のなごやか寄り合い開催周知文含む）等に明記していただく必要がありますので、実施団体代表者の方等への周知をお願いします。</w:t>
      </w:r>
    </w:p>
    <w:p w:rsidR="00666203" w:rsidRPr="001C5CCA" w:rsidRDefault="00666203" w:rsidP="00666203">
      <w:pPr>
        <w:pStyle w:val="a3"/>
        <w:numPr>
          <w:ilvl w:val="1"/>
          <w:numId w:val="2"/>
        </w:numPr>
        <w:ind w:leftChars="0"/>
        <w:jc w:val="left"/>
        <w:rPr>
          <w:rFonts w:ascii="Meiryo UI" w:eastAsia="Meiryo UI" w:hAnsi="Meiryo UI"/>
          <w:b/>
          <w:color w:val="000000" w:themeColor="text1"/>
          <w:szCs w:val="21"/>
          <w:u w:val="double"/>
        </w:rPr>
      </w:pPr>
      <w:r w:rsidRPr="001C5CCA">
        <w:rPr>
          <w:rFonts w:ascii="Meiryo UI" w:eastAsia="Meiryo UI" w:hAnsi="Meiryo UI" w:hint="eastAsia"/>
          <w:color w:val="000000" w:themeColor="text1"/>
          <w:szCs w:val="21"/>
        </w:rPr>
        <w:t>また、上記②に加えて、寄付金の使途明確化、寄付文化の醸成を図るため今後は印字やシール貼付に加えて、</w:t>
      </w:r>
      <w:r w:rsidRPr="001C5CCA">
        <w:rPr>
          <w:rFonts w:ascii="Meiryo UI" w:eastAsia="Meiryo UI" w:hAnsi="Meiryo UI" w:hint="eastAsia"/>
          <w:b/>
          <w:color w:val="000000" w:themeColor="text1"/>
          <w:szCs w:val="21"/>
          <w:u w:val="double"/>
        </w:rPr>
        <w:t>団体の総会や定例会等で配分を受けている旨の説明を配分団体から積極的に行っていただくようお願いいたします。</w:t>
      </w:r>
    </w:p>
    <w:p w:rsidR="00013DEF" w:rsidRDefault="00013DEF" w:rsidP="00315295">
      <w:pPr>
        <w:pStyle w:val="a3"/>
        <w:numPr>
          <w:ilvl w:val="1"/>
          <w:numId w:val="2"/>
        </w:numPr>
        <w:ind w:leftChars="0"/>
        <w:jc w:val="left"/>
        <w:rPr>
          <w:rFonts w:ascii="Meiryo UI" w:eastAsia="Meiryo UI" w:hAnsi="Meiryo UI"/>
          <w:szCs w:val="21"/>
        </w:rPr>
      </w:pPr>
      <w:r w:rsidRPr="00315295">
        <w:rPr>
          <w:rFonts w:ascii="Meiryo UI" w:eastAsia="Meiryo UI" w:hAnsi="Meiryo UI" w:hint="eastAsia"/>
          <w:szCs w:val="21"/>
        </w:rPr>
        <w:t>予算計上されていない</w:t>
      </w:r>
      <w:r w:rsidR="0003640F" w:rsidRPr="0003640F">
        <w:rPr>
          <w:rFonts w:ascii="Meiryo UI" w:eastAsia="Meiryo UI" w:hAnsi="Meiryo UI" w:hint="eastAsia"/>
          <w:szCs w:val="21"/>
        </w:rPr>
        <w:t>備品</w:t>
      </w:r>
      <w:r w:rsidR="0003640F">
        <w:rPr>
          <w:rFonts w:ascii="Meiryo UI" w:eastAsia="Meiryo UI" w:hAnsi="Meiryo UI" w:hint="eastAsia"/>
          <w:szCs w:val="21"/>
        </w:rPr>
        <w:t>や</w:t>
      </w:r>
      <w:r w:rsidRPr="00315295">
        <w:rPr>
          <w:rFonts w:ascii="Meiryo UI" w:eastAsia="Meiryo UI" w:hAnsi="Meiryo UI" w:hint="eastAsia"/>
          <w:szCs w:val="21"/>
        </w:rPr>
        <w:t>消耗品を購入される事例があります</w:t>
      </w:r>
      <w:r w:rsidR="003E55DE" w:rsidRPr="00315295">
        <w:rPr>
          <w:rFonts w:ascii="Meiryo UI" w:eastAsia="Meiryo UI" w:hAnsi="Meiryo UI" w:hint="eastAsia"/>
          <w:szCs w:val="21"/>
        </w:rPr>
        <w:t>（減額対象）</w:t>
      </w:r>
      <w:r w:rsidRPr="00315295">
        <w:rPr>
          <w:rFonts w:ascii="Meiryo UI" w:eastAsia="Meiryo UI" w:hAnsi="Meiryo UI" w:hint="eastAsia"/>
          <w:szCs w:val="21"/>
        </w:rPr>
        <w:t>。購入品目も配分委員会において確認されていますので、</w:t>
      </w:r>
      <w:r w:rsidRPr="0003640F">
        <w:rPr>
          <w:rFonts w:ascii="Meiryo UI" w:eastAsia="Meiryo UI" w:hAnsi="Meiryo UI" w:hint="eastAsia"/>
          <w:b/>
          <w:szCs w:val="21"/>
          <w:u w:val="double"/>
        </w:rPr>
        <w:t>申請時から</w:t>
      </w:r>
      <w:r w:rsidRPr="00315295">
        <w:rPr>
          <w:rFonts w:ascii="Meiryo UI" w:eastAsia="Meiryo UI" w:hAnsi="Meiryo UI" w:hint="eastAsia"/>
          <w:szCs w:val="21"/>
        </w:rPr>
        <w:t>購入予定の品目をご確認いただき申請してください。</w:t>
      </w:r>
    </w:p>
    <w:p w:rsidR="00803973" w:rsidRPr="00315295" w:rsidRDefault="00803973" w:rsidP="00803973">
      <w:pPr>
        <w:pStyle w:val="a3"/>
        <w:ind w:leftChars="0" w:left="1115"/>
        <w:jc w:val="left"/>
        <w:rPr>
          <w:rFonts w:ascii="Meiryo UI" w:eastAsia="Meiryo UI" w:hAnsi="Meiryo UI"/>
          <w:szCs w:val="21"/>
        </w:rPr>
      </w:pPr>
    </w:p>
    <w:p w:rsidR="00CD33CE" w:rsidRPr="00CD33CE" w:rsidRDefault="00744EFE" w:rsidP="00CD33CE">
      <w:pPr>
        <w:pStyle w:val="a3"/>
        <w:numPr>
          <w:ilvl w:val="0"/>
          <w:numId w:val="2"/>
        </w:numPr>
        <w:ind w:leftChars="0"/>
        <w:jc w:val="left"/>
        <w:rPr>
          <w:rFonts w:ascii="Meiryo UI" w:eastAsia="Meiryo UI" w:hAnsi="Meiryo UI"/>
          <w:szCs w:val="21"/>
        </w:rPr>
      </w:pPr>
      <w:r>
        <w:rPr>
          <w:rFonts w:ascii="Meiryo UI" w:eastAsia="Meiryo UI" w:hAnsi="Meiryo UI" w:hint="eastAsia"/>
          <w:szCs w:val="21"/>
        </w:rPr>
        <w:t>事業</w:t>
      </w:r>
      <w:r w:rsidR="00C11B76" w:rsidRPr="00356611">
        <w:rPr>
          <w:rFonts w:ascii="Meiryo UI" w:eastAsia="Meiryo UI" w:hAnsi="Meiryo UI" w:hint="eastAsia"/>
          <w:szCs w:val="21"/>
        </w:rPr>
        <w:t>報告時の精算について</w:t>
      </w:r>
      <w:r w:rsidR="00315295">
        <w:rPr>
          <w:rFonts w:ascii="Meiryo UI" w:eastAsia="Meiryo UI" w:hAnsi="Meiryo UI" w:hint="eastAsia"/>
          <w:szCs w:val="21"/>
        </w:rPr>
        <w:t>（予算より総事業費が少なくなった場合）</w:t>
      </w:r>
    </w:p>
    <w:p w:rsidR="00315295" w:rsidRPr="00315295" w:rsidRDefault="00D912DF" w:rsidP="00CD33CE">
      <w:pPr>
        <w:pStyle w:val="a3"/>
        <w:numPr>
          <w:ilvl w:val="1"/>
          <w:numId w:val="2"/>
        </w:numPr>
        <w:ind w:leftChars="0"/>
        <w:jc w:val="left"/>
        <w:rPr>
          <w:rFonts w:ascii="Meiryo UI" w:eastAsia="Meiryo UI" w:hAnsi="Meiryo UI"/>
          <w:szCs w:val="21"/>
        </w:rPr>
      </w:pPr>
      <w:r w:rsidRPr="00B80F22">
        <w:rPr>
          <w:rFonts w:ascii="Meiryo UI" w:eastAsia="Meiryo UI" w:hAnsi="Meiryo UI" w:hint="eastAsia"/>
          <w:b/>
          <w:szCs w:val="21"/>
          <w:u w:val="double"/>
        </w:rPr>
        <w:t>配分決定額</w:t>
      </w:r>
      <w:r w:rsidR="00C9631F" w:rsidRPr="00B80F22">
        <w:rPr>
          <w:rFonts w:ascii="Meiryo UI" w:eastAsia="Meiryo UI" w:hAnsi="Meiryo UI" w:hint="eastAsia"/>
          <w:b/>
          <w:szCs w:val="21"/>
          <w:u w:val="double"/>
        </w:rPr>
        <w:t>全額</w:t>
      </w:r>
      <w:r w:rsidRPr="00B80F22">
        <w:rPr>
          <w:rFonts w:ascii="Meiryo UI" w:eastAsia="Meiryo UI" w:hAnsi="Meiryo UI" w:hint="eastAsia"/>
          <w:b/>
          <w:szCs w:val="21"/>
          <w:u w:val="double"/>
        </w:rPr>
        <w:t>を</w:t>
      </w:r>
      <w:r w:rsidR="00C9631F" w:rsidRPr="00B80F22">
        <w:rPr>
          <w:rFonts w:ascii="Meiryo UI" w:eastAsia="Meiryo UI" w:hAnsi="Meiryo UI" w:hint="eastAsia"/>
          <w:b/>
          <w:szCs w:val="21"/>
          <w:u w:val="double"/>
        </w:rPr>
        <w:t>活用して事業を実施していただく必要はありません</w:t>
      </w:r>
      <w:r w:rsidR="00315295" w:rsidRPr="00B80F22">
        <w:rPr>
          <w:rFonts w:ascii="Meiryo UI" w:eastAsia="Meiryo UI" w:hAnsi="Meiryo UI" w:hint="eastAsia"/>
          <w:b/>
          <w:szCs w:val="21"/>
          <w:u w:val="double"/>
        </w:rPr>
        <w:t>。</w:t>
      </w:r>
      <w:r w:rsidR="00315295" w:rsidRPr="00315295">
        <w:rPr>
          <w:rFonts w:ascii="Meiryo UI" w:eastAsia="Meiryo UI" w:hAnsi="Meiryo UI"/>
          <w:szCs w:val="21"/>
        </w:rPr>
        <w:t>実績報告時に配分金を減額して請求</w:t>
      </w:r>
      <w:r w:rsidR="00315295">
        <w:rPr>
          <w:rFonts w:ascii="Meiryo UI" w:eastAsia="Meiryo UI" w:hAnsi="Meiryo UI" w:hint="eastAsia"/>
          <w:szCs w:val="21"/>
        </w:rPr>
        <w:t>してください。</w:t>
      </w:r>
    </w:p>
    <w:p w:rsidR="00315295" w:rsidRPr="00315295" w:rsidRDefault="001C5CCA" w:rsidP="00315295">
      <w:pPr>
        <w:pStyle w:val="a3"/>
        <w:numPr>
          <w:ilvl w:val="1"/>
          <w:numId w:val="2"/>
        </w:numPr>
        <w:ind w:leftChars="0"/>
        <w:jc w:val="left"/>
        <w:rPr>
          <w:rFonts w:ascii="Meiryo UI" w:eastAsia="Meiryo UI" w:hAnsi="Meiryo UI"/>
          <w:szCs w:val="21"/>
        </w:rPr>
      </w:pPr>
      <w:r>
        <w:rPr>
          <w:rFonts w:ascii="Meiryo UI" w:eastAsia="Meiryo UI" w:hAnsi="Meiryo UI" w:hint="eastAsia"/>
          <w:szCs w:val="21"/>
        </w:rPr>
        <w:t>地域援助費配分においては配分上限額が変更となっています</w:t>
      </w:r>
      <w:r w:rsidR="008A3AC8">
        <w:rPr>
          <w:rFonts w:ascii="Meiryo UI" w:eastAsia="Meiryo UI" w:hAnsi="Meiryo UI" w:hint="eastAsia"/>
          <w:szCs w:val="21"/>
        </w:rPr>
        <w:t>ので、</w:t>
      </w:r>
      <w:r>
        <w:rPr>
          <w:rFonts w:ascii="Meiryo UI" w:eastAsia="Meiryo UI" w:hAnsi="Meiryo UI" w:hint="eastAsia"/>
          <w:szCs w:val="21"/>
        </w:rPr>
        <w:t>改めて「</w:t>
      </w:r>
      <w:r w:rsidRPr="001C5CCA">
        <w:rPr>
          <w:rFonts w:ascii="Meiryo UI" w:eastAsia="Meiryo UI" w:hAnsi="Meiryo UI" w:hint="eastAsia"/>
          <w:szCs w:val="21"/>
        </w:rPr>
        <w:t>松江市社会福祉協議会篤志寄付金地域援助費取扱要領</w:t>
      </w:r>
      <w:r>
        <w:rPr>
          <w:rFonts w:ascii="Meiryo UI" w:eastAsia="Meiryo UI" w:hAnsi="Meiryo UI" w:hint="eastAsia"/>
          <w:szCs w:val="21"/>
        </w:rPr>
        <w:t>」を</w:t>
      </w:r>
      <w:r w:rsidR="008A3AC8">
        <w:rPr>
          <w:rFonts w:ascii="Meiryo UI" w:eastAsia="Meiryo UI" w:hAnsi="Meiryo UI" w:hint="eastAsia"/>
          <w:szCs w:val="21"/>
        </w:rPr>
        <w:t>ご確認ください。</w:t>
      </w:r>
    </w:p>
    <w:p w:rsidR="00CD33CE" w:rsidRDefault="00CD33CE" w:rsidP="00654E79">
      <w:pPr>
        <w:jc w:val="left"/>
        <w:rPr>
          <w:rFonts w:ascii="Meiryo UI" w:eastAsia="Meiryo UI" w:hAnsi="Meiryo UI"/>
          <w:szCs w:val="21"/>
        </w:rPr>
      </w:pPr>
    </w:p>
    <w:sectPr w:rsidR="00CD33CE" w:rsidSect="00E5738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FB8" w:rsidRDefault="00F80FB8" w:rsidP="00F80FB8">
      <w:r>
        <w:separator/>
      </w:r>
    </w:p>
  </w:endnote>
  <w:endnote w:type="continuationSeparator" w:id="0">
    <w:p w:rsidR="00F80FB8" w:rsidRDefault="00F80FB8" w:rsidP="00F8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784" w:rsidRDefault="00AF078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784" w:rsidRDefault="00AF078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784" w:rsidRDefault="00AF07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FB8" w:rsidRDefault="00F80FB8" w:rsidP="00F80FB8">
      <w:r>
        <w:separator/>
      </w:r>
    </w:p>
  </w:footnote>
  <w:footnote w:type="continuationSeparator" w:id="0">
    <w:p w:rsidR="00F80FB8" w:rsidRDefault="00F80FB8" w:rsidP="00F80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784" w:rsidRDefault="00AF078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395" w:rsidRPr="004F7395" w:rsidRDefault="00AF0784" w:rsidP="004F7395">
    <w:pPr>
      <w:pStyle w:val="a4"/>
      <w:jc w:val="right"/>
      <w:rPr>
        <w:rFonts w:ascii="Meiryo UI" w:eastAsia="Meiryo UI" w:hAnsi="Meiryo UI" w:hint="eastAsia"/>
        <w:b/>
        <w:sz w:val="24"/>
      </w:rPr>
    </w:pPr>
    <w:r>
      <w:rPr>
        <w:rFonts w:ascii="Meiryo UI" w:eastAsia="Meiryo UI" w:hAnsi="Meiryo UI" w:hint="eastAsia"/>
        <w:b/>
        <w:sz w:val="24"/>
      </w:rPr>
      <w:t>(</w:t>
    </w:r>
    <w:r w:rsidR="004F7395" w:rsidRPr="004F7395">
      <w:rPr>
        <w:rFonts w:ascii="Meiryo UI" w:eastAsia="Meiryo UI" w:hAnsi="Meiryo UI" w:hint="eastAsia"/>
        <w:b/>
        <w:sz w:val="24"/>
      </w:rPr>
      <w:t>別</w:t>
    </w:r>
    <w:r w:rsidR="004F7395" w:rsidRPr="004F7395">
      <w:rPr>
        <w:rFonts w:ascii="Meiryo UI" w:eastAsia="Meiryo UI" w:hAnsi="Meiryo UI" w:hint="eastAsia"/>
        <w:b/>
        <w:sz w:val="24"/>
      </w:rPr>
      <w:t>紙１</w:t>
    </w:r>
    <w:r>
      <w:rPr>
        <w:rFonts w:ascii="Meiryo UI" w:eastAsia="Meiryo UI" w:hAnsi="Meiryo UI" w:hint="eastAsia"/>
        <w:b/>
        <w:sz w:val="24"/>
      </w:rPr>
      <w: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784" w:rsidRDefault="00AF07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37BC"/>
    <w:multiLevelType w:val="hybridMultilevel"/>
    <w:tmpl w:val="97D8B776"/>
    <w:lvl w:ilvl="0" w:tplc="7CAC464C">
      <w:start w:val="1"/>
      <w:numFmt w:val="decimalFullWidth"/>
      <w:lvlText w:val="（%1）"/>
      <w:lvlJc w:val="left"/>
      <w:pPr>
        <w:ind w:left="1055" w:hanging="720"/>
      </w:pPr>
      <w:rPr>
        <w:rFonts w:hint="default"/>
        <w:sz w:val="20"/>
      </w:rPr>
    </w:lvl>
    <w:lvl w:ilvl="1" w:tplc="BEA44C48">
      <w:start w:val="1"/>
      <w:numFmt w:val="decimalEnclosedCircle"/>
      <w:lvlText w:val="%2"/>
      <w:lvlJc w:val="left"/>
      <w:pPr>
        <w:ind w:left="1115" w:hanging="360"/>
      </w:pPr>
      <w:rPr>
        <w:rFonts w:hint="default"/>
      </w:r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 w15:restartNumberingAfterBreak="0">
    <w:nsid w:val="2E716FB6"/>
    <w:multiLevelType w:val="hybridMultilevel"/>
    <w:tmpl w:val="C8920D2A"/>
    <w:lvl w:ilvl="0" w:tplc="7CAC464C">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FE5A0E"/>
    <w:multiLevelType w:val="hybridMultilevel"/>
    <w:tmpl w:val="BCF80652"/>
    <w:lvl w:ilvl="0" w:tplc="4F025A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2833CB"/>
    <w:multiLevelType w:val="hybridMultilevel"/>
    <w:tmpl w:val="5CBE78E8"/>
    <w:lvl w:ilvl="0" w:tplc="35045BF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D0749EE"/>
    <w:multiLevelType w:val="hybridMultilevel"/>
    <w:tmpl w:val="479C8424"/>
    <w:lvl w:ilvl="0" w:tplc="688A04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0A73BA"/>
    <w:multiLevelType w:val="hybridMultilevel"/>
    <w:tmpl w:val="F8F696CC"/>
    <w:lvl w:ilvl="0" w:tplc="4F025A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9195713"/>
    <w:multiLevelType w:val="hybridMultilevel"/>
    <w:tmpl w:val="4BFA456C"/>
    <w:lvl w:ilvl="0" w:tplc="6DB07C92">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5D606EF8"/>
    <w:multiLevelType w:val="hybridMultilevel"/>
    <w:tmpl w:val="C36EEEAA"/>
    <w:lvl w:ilvl="0" w:tplc="4F025AE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1F8258D"/>
    <w:multiLevelType w:val="hybridMultilevel"/>
    <w:tmpl w:val="8E361EB8"/>
    <w:lvl w:ilvl="0" w:tplc="688A04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CCB7436"/>
    <w:multiLevelType w:val="hybridMultilevel"/>
    <w:tmpl w:val="0F72F9DC"/>
    <w:lvl w:ilvl="0" w:tplc="89E6A8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5D53F0B"/>
    <w:multiLevelType w:val="hybridMultilevel"/>
    <w:tmpl w:val="815C4C22"/>
    <w:lvl w:ilvl="0" w:tplc="7CAC464C">
      <w:start w:val="1"/>
      <w:numFmt w:val="decimalFullWidth"/>
      <w:lvlText w:val="（%1）"/>
      <w:lvlJc w:val="left"/>
      <w:pPr>
        <w:ind w:left="1050" w:hanging="420"/>
      </w:pPr>
      <w:rPr>
        <w:rFonts w:hint="default"/>
        <w:sz w:val="2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8"/>
  </w:num>
  <w:num w:numId="2">
    <w:abstractNumId w:val="0"/>
  </w:num>
  <w:num w:numId="3">
    <w:abstractNumId w:val="1"/>
  </w:num>
  <w:num w:numId="4">
    <w:abstractNumId w:val="2"/>
  </w:num>
  <w:num w:numId="5">
    <w:abstractNumId w:val="10"/>
  </w:num>
  <w:num w:numId="6">
    <w:abstractNumId w:val="7"/>
  </w:num>
  <w:num w:numId="7">
    <w:abstractNumId w:val="5"/>
  </w:num>
  <w:num w:numId="8">
    <w:abstractNumId w:val="6"/>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49"/>
    <w:rsid w:val="00012FDC"/>
    <w:rsid w:val="00013DEF"/>
    <w:rsid w:val="000148F7"/>
    <w:rsid w:val="0003640F"/>
    <w:rsid w:val="00042249"/>
    <w:rsid w:val="000705BB"/>
    <w:rsid w:val="00090744"/>
    <w:rsid w:val="001A6316"/>
    <w:rsid w:val="001C5CCA"/>
    <w:rsid w:val="001F76AD"/>
    <w:rsid w:val="00235D99"/>
    <w:rsid w:val="002416DC"/>
    <w:rsid w:val="00266DED"/>
    <w:rsid w:val="002768FB"/>
    <w:rsid w:val="00277992"/>
    <w:rsid w:val="002812DF"/>
    <w:rsid w:val="0029036F"/>
    <w:rsid w:val="002B3B77"/>
    <w:rsid w:val="00315295"/>
    <w:rsid w:val="003535A8"/>
    <w:rsid w:val="00354B58"/>
    <w:rsid w:val="00356611"/>
    <w:rsid w:val="0038759E"/>
    <w:rsid w:val="003A572C"/>
    <w:rsid w:val="003E192A"/>
    <w:rsid w:val="003E55DE"/>
    <w:rsid w:val="00415E7E"/>
    <w:rsid w:val="004230FD"/>
    <w:rsid w:val="0044403F"/>
    <w:rsid w:val="004755EA"/>
    <w:rsid w:val="004F1A0C"/>
    <w:rsid w:val="004F7395"/>
    <w:rsid w:val="00520723"/>
    <w:rsid w:val="00534FA8"/>
    <w:rsid w:val="0053635F"/>
    <w:rsid w:val="005A23BA"/>
    <w:rsid w:val="00636B8F"/>
    <w:rsid w:val="00640D8C"/>
    <w:rsid w:val="00654E79"/>
    <w:rsid w:val="00666203"/>
    <w:rsid w:val="006C26A4"/>
    <w:rsid w:val="006F4B7D"/>
    <w:rsid w:val="007416E5"/>
    <w:rsid w:val="00744EFE"/>
    <w:rsid w:val="00797297"/>
    <w:rsid w:val="007E4B7B"/>
    <w:rsid w:val="00803973"/>
    <w:rsid w:val="008A3AC8"/>
    <w:rsid w:val="008B5788"/>
    <w:rsid w:val="008F0A0E"/>
    <w:rsid w:val="00961707"/>
    <w:rsid w:val="009C65D1"/>
    <w:rsid w:val="00A05EC4"/>
    <w:rsid w:val="00A2006B"/>
    <w:rsid w:val="00A6632F"/>
    <w:rsid w:val="00AB23CE"/>
    <w:rsid w:val="00AF0784"/>
    <w:rsid w:val="00B634F7"/>
    <w:rsid w:val="00B80F22"/>
    <w:rsid w:val="00B9526F"/>
    <w:rsid w:val="00B968EA"/>
    <w:rsid w:val="00BF4C2C"/>
    <w:rsid w:val="00BF6295"/>
    <w:rsid w:val="00C02C05"/>
    <w:rsid w:val="00C11B76"/>
    <w:rsid w:val="00C30B1A"/>
    <w:rsid w:val="00C73CC3"/>
    <w:rsid w:val="00C94518"/>
    <w:rsid w:val="00C9631F"/>
    <w:rsid w:val="00CD33CE"/>
    <w:rsid w:val="00D339DE"/>
    <w:rsid w:val="00D41C61"/>
    <w:rsid w:val="00D54D5E"/>
    <w:rsid w:val="00D6259F"/>
    <w:rsid w:val="00D74AA5"/>
    <w:rsid w:val="00D912DF"/>
    <w:rsid w:val="00DC2FF5"/>
    <w:rsid w:val="00E255B5"/>
    <w:rsid w:val="00E57380"/>
    <w:rsid w:val="00EA6CA1"/>
    <w:rsid w:val="00F80FB8"/>
    <w:rsid w:val="00F95B35"/>
    <w:rsid w:val="00FA4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C30B2EA"/>
  <w15:chartTrackingRefBased/>
  <w15:docId w15:val="{FB1C0C87-E60A-4002-A2D0-74ECE177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D8C"/>
    <w:pPr>
      <w:ind w:leftChars="400" w:left="840"/>
    </w:pPr>
  </w:style>
  <w:style w:type="paragraph" w:styleId="a4">
    <w:name w:val="header"/>
    <w:basedOn w:val="a"/>
    <w:link w:val="a5"/>
    <w:uiPriority w:val="99"/>
    <w:unhideWhenUsed/>
    <w:rsid w:val="00F80FB8"/>
    <w:pPr>
      <w:tabs>
        <w:tab w:val="center" w:pos="4252"/>
        <w:tab w:val="right" w:pos="8504"/>
      </w:tabs>
      <w:snapToGrid w:val="0"/>
    </w:pPr>
  </w:style>
  <w:style w:type="character" w:customStyle="1" w:styleId="a5">
    <w:name w:val="ヘッダー (文字)"/>
    <w:basedOn w:val="a0"/>
    <w:link w:val="a4"/>
    <w:uiPriority w:val="99"/>
    <w:rsid w:val="00F80FB8"/>
  </w:style>
  <w:style w:type="paragraph" w:styleId="a6">
    <w:name w:val="footer"/>
    <w:basedOn w:val="a"/>
    <w:link w:val="a7"/>
    <w:uiPriority w:val="99"/>
    <w:unhideWhenUsed/>
    <w:rsid w:val="00F80FB8"/>
    <w:pPr>
      <w:tabs>
        <w:tab w:val="center" w:pos="4252"/>
        <w:tab w:val="right" w:pos="8504"/>
      </w:tabs>
      <w:snapToGrid w:val="0"/>
    </w:pPr>
  </w:style>
  <w:style w:type="character" w:customStyle="1" w:styleId="a7">
    <w:name w:val="フッター (文字)"/>
    <w:basedOn w:val="a0"/>
    <w:link w:val="a6"/>
    <w:uiPriority w:val="99"/>
    <w:rsid w:val="00F80FB8"/>
  </w:style>
  <w:style w:type="paragraph" w:styleId="a8">
    <w:name w:val="Note Heading"/>
    <w:basedOn w:val="a"/>
    <w:next w:val="a"/>
    <w:link w:val="a9"/>
    <w:uiPriority w:val="99"/>
    <w:unhideWhenUsed/>
    <w:rsid w:val="00DC2FF5"/>
    <w:pPr>
      <w:jc w:val="center"/>
    </w:pPr>
    <w:rPr>
      <w:rFonts w:ascii="Meiryo UI" w:eastAsia="Meiryo UI" w:hAnsi="Meiryo UI"/>
    </w:rPr>
  </w:style>
  <w:style w:type="character" w:customStyle="1" w:styleId="a9">
    <w:name w:val="記 (文字)"/>
    <w:basedOn w:val="a0"/>
    <w:link w:val="a8"/>
    <w:uiPriority w:val="99"/>
    <w:rsid w:val="00DC2FF5"/>
    <w:rPr>
      <w:rFonts w:ascii="Meiryo UI" w:eastAsia="Meiryo UI" w:hAnsi="Meiryo UI"/>
    </w:rPr>
  </w:style>
  <w:style w:type="paragraph" w:styleId="aa">
    <w:name w:val="Closing"/>
    <w:basedOn w:val="a"/>
    <w:link w:val="ab"/>
    <w:uiPriority w:val="99"/>
    <w:unhideWhenUsed/>
    <w:rsid w:val="00DC2FF5"/>
    <w:pPr>
      <w:jc w:val="right"/>
    </w:pPr>
    <w:rPr>
      <w:rFonts w:ascii="Meiryo UI" w:eastAsia="Meiryo UI" w:hAnsi="Meiryo UI"/>
    </w:rPr>
  </w:style>
  <w:style w:type="character" w:customStyle="1" w:styleId="ab">
    <w:name w:val="結語 (文字)"/>
    <w:basedOn w:val="a0"/>
    <w:link w:val="aa"/>
    <w:uiPriority w:val="99"/>
    <w:rsid w:val="00DC2FF5"/>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288553">
      <w:bodyDiv w:val="1"/>
      <w:marLeft w:val="0"/>
      <w:marRight w:val="0"/>
      <w:marTop w:val="0"/>
      <w:marBottom w:val="0"/>
      <w:divBdr>
        <w:top w:val="none" w:sz="0" w:space="0" w:color="auto"/>
        <w:left w:val="none" w:sz="0" w:space="0" w:color="auto"/>
        <w:bottom w:val="none" w:sz="0" w:space="0" w:color="auto"/>
        <w:right w:val="none" w:sz="0" w:space="0" w:color="auto"/>
      </w:divBdr>
    </w:div>
    <w:div w:id="1017543326">
      <w:bodyDiv w:val="1"/>
      <w:marLeft w:val="0"/>
      <w:marRight w:val="0"/>
      <w:marTop w:val="0"/>
      <w:marBottom w:val="0"/>
      <w:divBdr>
        <w:top w:val="none" w:sz="0" w:space="0" w:color="auto"/>
        <w:left w:val="none" w:sz="0" w:space="0" w:color="auto"/>
        <w:bottom w:val="none" w:sz="0" w:space="0" w:color="auto"/>
        <w:right w:val="none" w:sz="0" w:space="0" w:color="auto"/>
      </w:divBdr>
    </w:div>
    <w:div w:id="143617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 貴大</dc:creator>
  <cp:keywords/>
  <dc:description/>
  <cp:lastModifiedBy>三上 貴大</cp:lastModifiedBy>
  <cp:revision>20</cp:revision>
  <cp:lastPrinted>2021-04-05T08:08:00Z</cp:lastPrinted>
  <dcterms:created xsi:type="dcterms:W3CDTF">2020-04-02T02:11:00Z</dcterms:created>
  <dcterms:modified xsi:type="dcterms:W3CDTF">2022-04-03T06:45:00Z</dcterms:modified>
</cp:coreProperties>
</file>